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0E0BF" w14:textId="76010A0F" w:rsidR="00F02B07" w:rsidRDefault="00F02B07">
      <w:r>
        <w:t>Career Interview Disclaimer</w:t>
      </w:r>
    </w:p>
    <w:p w14:paraId="7FC4F36B" w14:textId="3DBAFF4C" w:rsidR="00F02B07" w:rsidRDefault="00F02B07">
      <w:r>
        <w:t>S</w:t>
      </w:r>
      <w:r w:rsidRPr="00F02B07">
        <w:t>ome interviewees may have changed positions or are no longer employed by the organization where they worked during the interview. Regardless of employment changes, the career information and advice shared in these interviews remain relevant and are intended to support students as they explore future career opportunities.</w:t>
      </w:r>
    </w:p>
    <w:p w14:paraId="4A073A22" w14:textId="77777777" w:rsidR="00F02B07" w:rsidRDefault="00F02B07"/>
    <w:p w14:paraId="43B7EBD7" w14:textId="41BB5060" w:rsidR="00C435ED" w:rsidRDefault="00827E0F">
      <w:r>
        <w:t>Obstetrics &amp; Gynecology Specialist</w:t>
      </w:r>
      <w:r>
        <w:tab/>
      </w:r>
      <w:r>
        <w:tab/>
      </w:r>
      <w:r>
        <w:tab/>
        <w:t>Dr. Sadie Marden</w:t>
      </w:r>
    </w:p>
    <w:p w14:paraId="264094B7" w14:textId="623D3905" w:rsidR="00827E0F" w:rsidRDefault="00827E0F">
      <w:r>
        <w:t>Family Medicine Doctor</w:t>
      </w:r>
      <w:r>
        <w:tab/>
      </w:r>
      <w:r>
        <w:tab/>
      </w:r>
      <w:r>
        <w:tab/>
      </w:r>
      <w:r>
        <w:tab/>
      </w:r>
      <w:r>
        <w:tab/>
        <w:t>Dr. Katie Tsigonis</w:t>
      </w:r>
    </w:p>
    <w:p w14:paraId="00FC37CC" w14:textId="5015D327" w:rsidR="00827E0F" w:rsidRDefault="00827E0F">
      <w:r>
        <w:t>Clinic Administration Assistant</w:t>
      </w:r>
      <w:r>
        <w:tab/>
      </w:r>
      <w:r>
        <w:tab/>
      </w:r>
      <w:r>
        <w:tab/>
      </w:r>
      <w:r>
        <w:tab/>
        <w:t>Bev Krupa</w:t>
      </w:r>
    </w:p>
    <w:p w14:paraId="4560794E" w14:textId="75C17E4A" w:rsidR="00827E0F" w:rsidRDefault="00827E0F">
      <w:r>
        <w:t>Quality Assurance/Quality Improvement Specialist</w:t>
      </w:r>
      <w:r>
        <w:tab/>
        <w:t>Mikaila Holt, DNP, RN</w:t>
      </w:r>
    </w:p>
    <w:p w14:paraId="70567F40" w14:textId="7EC20EDF" w:rsidR="00827E0F" w:rsidRDefault="00827E0F">
      <w:r>
        <w:t>Upper Tanana Health Center Coordinator/Instructor</w:t>
      </w:r>
      <w:r>
        <w:tab/>
        <w:t>Angela Lucien, MPAS, PA-C</w:t>
      </w:r>
    </w:p>
    <w:p w14:paraId="5732267B" w14:textId="547BC891" w:rsidR="00827E0F" w:rsidRDefault="00827E0F">
      <w:r>
        <w:t>General Surgery Doctor</w:t>
      </w:r>
      <w:r>
        <w:tab/>
      </w:r>
      <w:r>
        <w:tab/>
      </w:r>
      <w:r>
        <w:tab/>
      </w:r>
      <w:r>
        <w:tab/>
      </w:r>
      <w:r>
        <w:tab/>
        <w:t xml:space="preserve">Dr. Abraham M. </w:t>
      </w:r>
      <w:proofErr w:type="spellStart"/>
      <w:r>
        <w:t>Tsigonis</w:t>
      </w:r>
      <w:proofErr w:type="spellEnd"/>
    </w:p>
    <w:p w14:paraId="0988D9BB" w14:textId="08F0428F" w:rsidR="00827E0F" w:rsidRDefault="00827E0F">
      <w:r>
        <w:t xml:space="preserve">Pharmacist </w:t>
      </w:r>
      <w:r>
        <w:tab/>
      </w:r>
      <w:r>
        <w:tab/>
      </w:r>
      <w:r>
        <w:tab/>
      </w:r>
      <w:r>
        <w:tab/>
      </w:r>
      <w:r>
        <w:tab/>
      </w:r>
      <w:r>
        <w:tab/>
      </w:r>
      <w:r>
        <w:tab/>
        <w:t>Jeremy Waite</w:t>
      </w:r>
    </w:p>
    <w:p w14:paraId="2D61D844" w14:textId="0950E195" w:rsidR="00827E0F" w:rsidRDefault="00827E0F">
      <w:r>
        <w:t>Pediatrics Doctor</w:t>
      </w:r>
      <w:r>
        <w:tab/>
      </w:r>
      <w:r>
        <w:tab/>
      </w:r>
      <w:r>
        <w:tab/>
      </w:r>
      <w:r>
        <w:tab/>
      </w:r>
      <w:r>
        <w:tab/>
      </w:r>
      <w:r>
        <w:tab/>
        <w:t>Dr. Steven Jay</w:t>
      </w:r>
    </w:p>
    <w:p w14:paraId="11EF442E" w14:textId="12E88A97" w:rsidR="00827E0F" w:rsidRDefault="00827E0F">
      <w:r>
        <w:t>Customer Experience Manager</w:t>
      </w:r>
      <w:r>
        <w:tab/>
      </w:r>
      <w:r>
        <w:tab/>
      </w:r>
      <w:r>
        <w:tab/>
      </w:r>
      <w:r>
        <w:tab/>
        <w:t>Leilani Sauer, MA, CPXP</w:t>
      </w:r>
    </w:p>
    <w:p w14:paraId="34B1CBF6" w14:textId="70412F66" w:rsidR="00827E0F" w:rsidRDefault="00827E0F">
      <w:r>
        <w:t>Family Physician Senior Medical Officer</w:t>
      </w:r>
      <w:r>
        <w:tab/>
      </w:r>
      <w:r>
        <w:tab/>
      </w:r>
      <w:r>
        <w:tab/>
        <w:t xml:space="preserve">Dr. Alisa Alexander </w:t>
      </w:r>
    </w:p>
    <w:p w14:paraId="775F8C66" w14:textId="4D59C837" w:rsidR="00827E0F" w:rsidRDefault="00827E0F">
      <w:r>
        <w:t>Dental Hygienist</w:t>
      </w:r>
      <w:r>
        <w:tab/>
      </w:r>
      <w:r>
        <w:tab/>
      </w:r>
      <w:r>
        <w:tab/>
      </w:r>
      <w:r>
        <w:tab/>
      </w:r>
      <w:r>
        <w:tab/>
      </w:r>
      <w:r>
        <w:tab/>
        <w:t>Rebecca Druck</w:t>
      </w:r>
    </w:p>
    <w:p w14:paraId="50A79E7A" w14:textId="0A8B480B" w:rsidR="00827E0F" w:rsidRDefault="00827E0F">
      <w:r>
        <w:t>Licensed Optician</w:t>
      </w:r>
      <w:r>
        <w:tab/>
      </w:r>
      <w:r>
        <w:tab/>
      </w:r>
      <w:r>
        <w:tab/>
      </w:r>
      <w:r>
        <w:tab/>
      </w:r>
      <w:r>
        <w:tab/>
      </w:r>
      <w:r>
        <w:tab/>
        <w:t>Robert Nowicki</w:t>
      </w:r>
    </w:p>
    <w:p w14:paraId="623A45B5" w14:textId="4EAE603D" w:rsidR="00827E0F" w:rsidRDefault="00827E0F">
      <w:r>
        <w:t xml:space="preserve">Radiology Technologist </w:t>
      </w:r>
      <w:r>
        <w:tab/>
      </w:r>
      <w:r>
        <w:tab/>
      </w:r>
      <w:r>
        <w:tab/>
      </w:r>
      <w:r>
        <w:tab/>
      </w:r>
      <w:r>
        <w:tab/>
        <w:t>Ethan Nelson</w:t>
      </w:r>
    </w:p>
    <w:p w14:paraId="5C561757" w14:textId="5006C824" w:rsidR="00827E0F" w:rsidRDefault="00827E0F">
      <w:r>
        <w:t>Eye Clinic Director</w:t>
      </w:r>
      <w:r>
        <w:tab/>
      </w:r>
      <w:r>
        <w:tab/>
      </w:r>
      <w:r>
        <w:tab/>
      </w:r>
      <w:r>
        <w:tab/>
      </w:r>
      <w:r>
        <w:tab/>
      </w:r>
      <w:r>
        <w:tab/>
      </w:r>
      <w:r w:rsidR="00F02B07">
        <w:t>Dr. Carolyn Click</w:t>
      </w:r>
    </w:p>
    <w:p w14:paraId="35FF6B89" w14:textId="5536649B" w:rsidR="00F02B07" w:rsidRDefault="00F02B07">
      <w:r>
        <w:t>Dentist</w:t>
      </w:r>
      <w:r>
        <w:tab/>
      </w:r>
      <w:r>
        <w:tab/>
      </w:r>
      <w:r>
        <w:tab/>
      </w:r>
      <w:r>
        <w:tab/>
      </w:r>
      <w:r>
        <w:tab/>
      </w:r>
      <w:r>
        <w:tab/>
      </w:r>
      <w:r>
        <w:tab/>
        <w:t>Dr. Jensen</w:t>
      </w:r>
    </w:p>
    <w:sectPr w:rsidR="00F02B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E0F"/>
    <w:rsid w:val="00827E0F"/>
    <w:rsid w:val="00A30131"/>
    <w:rsid w:val="00A615A0"/>
    <w:rsid w:val="00BC2108"/>
    <w:rsid w:val="00C435ED"/>
    <w:rsid w:val="00F02B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58C03"/>
  <w15:chartTrackingRefBased/>
  <w15:docId w15:val="{5F1A97B9-4C37-4D80-82F7-63DE66C02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7E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7E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7E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7E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7E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7E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7E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7E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7E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7E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7E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7E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7E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7E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7E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7E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7E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7E0F"/>
    <w:rPr>
      <w:rFonts w:eastAsiaTheme="majorEastAsia" w:cstheme="majorBidi"/>
      <w:color w:val="272727" w:themeColor="text1" w:themeTint="D8"/>
    </w:rPr>
  </w:style>
  <w:style w:type="paragraph" w:styleId="Title">
    <w:name w:val="Title"/>
    <w:basedOn w:val="Normal"/>
    <w:next w:val="Normal"/>
    <w:link w:val="TitleChar"/>
    <w:uiPriority w:val="10"/>
    <w:qFormat/>
    <w:rsid w:val="00827E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7E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7E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7E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7E0F"/>
    <w:pPr>
      <w:spacing w:before="160"/>
      <w:jc w:val="center"/>
    </w:pPr>
    <w:rPr>
      <w:i/>
      <w:iCs/>
      <w:color w:val="404040" w:themeColor="text1" w:themeTint="BF"/>
    </w:rPr>
  </w:style>
  <w:style w:type="character" w:customStyle="1" w:styleId="QuoteChar">
    <w:name w:val="Quote Char"/>
    <w:basedOn w:val="DefaultParagraphFont"/>
    <w:link w:val="Quote"/>
    <w:uiPriority w:val="29"/>
    <w:rsid w:val="00827E0F"/>
    <w:rPr>
      <w:i/>
      <w:iCs/>
      <w:color w:val="404040" w:themeColor="text1" w:themeTint="BF"/>
    </w:rPr>
  </w:style>
  <w:style w:type="paragraph" w:styleId="ListParagraph">
    <w:name w:val="List Paragraph"/>
    <w:basedOn w:val="Normal"/>
    <w:uiPriority w:val="34"/>
    <w:qFormat/>
    <w:rsid w:val="00827E0F"/>
    <w:pPr>
      <w:ind w:left="720"/>
      <w:contextualSpacing/>
    </w:pPr>
  </w:style>
  <w:style w:type="character" w:styleId="IntenseEmphasis">
    <w:name w:val="Intense Emphasis"/>
    <w:basedOn w:val="DefaultParagraphFont"/>
    <w:uiPriority w:val="21"/>
    <w:qFormat/>
    <w:rsid w:val="00827E0F"/>
    <w:rPr>
      <w:i/>
      <w:iCs/>
      <w:color w:val="0F4761" w:themeColor="accent1" w:themeShade="BF"/>
    </w:rPr>
  </w:style>
  <w:style w:type="paragraph" w:styleId="IntenseQuote">
    <w:name w:val="Intense Quote"/>
    <w:basedOn w:val="Normal"/>
    <w:next w:val="Normal"/>
    <w:link w:val="IntenseQuoteChar"/>
    <w:uiPriority w:val="30"/>
    <w:qFormat/>
    <w:rsid w:val="00827E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7E0F"/>
    <w:rPr>
      <w:i/>
      <w:iCs/>
      <w:color w:val="0F4761" w:themeColor="accent1" w:themeShade="BF"/>
    </w:rPr>
  </w:style>
  <w:style w:type="character" w:styleId="IntenseReference">
    <w:name w:val="Intense Reference"/>
    <w:basedOn w:val="DefaultParagraphFont"/>
    <w:uiPriority w:val="32"/>
    <w:qFormat/>
    <w:rsid w:val="00827E0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CECF19962EBC40A1F08C71D9B328E5" ma:contentTypeVersion="10" ma:contentTypeDescription="Create a new document." ma:contentTypeScope="" ma:versionID="94c92a1f32cd4a00dda23a1c3f3e095f">
  <xsd:schema xmlns:xsd="http://www.w3.org/2001/XMLSchema" xmlns:xs="http://www.w3.org/2001/XMLSchema" xmlns:p="http://schemas.microsoft.com/office/2006/metadata/properties" xmlns:ns2="3062cabf-87ee-41f5-a66d-c7e509ab1736" xmlns:ns3="4d4b88c8-6602-4cfb-a5ab-f03f21c126ba" targetNamespace="http://schemas.microsoft.com/office/2006/metadata/properties" ma:root="true" ma:fieldsID="05260f342232ed3b7783ea631b61e7f4" ns2:_="" ns3:_="">
    <xsd:import namespace="3062cabf-87ee-41f5-a66d-c7e509ab1736"/>
    <xsd:import namespace="4d4b88c8-6602-4cfb-a5ab-f03f21c126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62cabf-87ee-41f5-a66d-c7e509ab17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c2b7b5-af7f-45b9-8f0c-38ee5eec660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4b88c8-6602-4cfb-a5ab-f03f21c126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9d6f04-4af7-40e0-9472-b5edf7699b1a}" ma:internalName="TaxCatchAll" ma:showField="CatchAllData" ma:web="4d4b88c8-6602-4cfb-a5ab-f03f21c12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062cabf-87ee-41f5-a66d-c7e509ab1736">
      <Terms xmlns="http://schemas.microsoft.com/office/infopath/2007/PartnerControls"/>
    </lcf76f155ced4ddcb4097134ff3c332f>
    <TaxCatchAll xmlns="4d4b88c8-6602-4cfb-a5ab-f03f21c126ba" xsi:nil="true"/>
  </documentManagement>
</p:properties>
</file>

<file path=customXml/itemProps1.xml><?xml version="1.0" encoding="utf-8"?>
<ds:datastoreItem xmlns:ds="http://schemas.openxmlformats.org/officeDocument/2006/customXml" ds:itemID="{07E3C978-BC77-46EA-8930-025C765F19E1}"/>
</file>

<file path=customXml/itemProps2.xml><?xml version="1.0" encoding="utf-8"?>
<ds:datastoreItem xmlns:ds="http://schemas.openxmlformats.org/officeDocument/2006/customXml" ds:itemID="{1BD94D98-E9D1-4B89-91BD-CA3D44F31DE5}"/>
</file>

<file path=customXml/itemProps3.xml><?xml version="1.0" encoding="utf-8"?>
<ds:datastoreItem xmlns:ds="http://schemas.openxmlformats.org/officeDocument/2006/customXml" ds:itemID="{FB69DC8C-BBCD-4FC1-B950-F4DC4ED5078C}"/>
</file>

<file path=docProps/app.xml><?xml version="1.0" encoding="utf-8"?>
<Properties xmlns="http://schemas.openxmlformats.org/officeDocument/2006/extended-properties" xmlns:vt="http://schemas.openxmlformats.org/officeDocument/2006/docPropsVTypes">
  <Template>Normal</Template>
  <TotalTime>14</TotalTime>
  <Pages>1</Pages>
  <Words>202</Words>
  <Characters>864</Characters>
  <Application>Microsoft Office Word</Application>
  <DocSecurity>0</DocSecurity>
  <Lines>43</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Rutman</dc:creator>
  <cp:keywords/>
  <dc:description/>
  <cp:lastModifiedBy>Angela Rutman</cp:lastModifiedBy>
  <cp:revision>1</cp:revision>
  <dcterms:created xsi:type="dcterms:W3CDTF">2026-08-06T18:27:00Z</dcterms:created>
  <dcterms:modified xsi:type="dcterms:W3CDTF">2026-08-06T18:42:00Z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f3d5a8d-3f06-499c-839e-57abae78f41d_Enabled">
    <vt:lpwstr>true</vt:lpwstr>
  </property>
  <property fmtid="{D5CDD505-2E9C-101B-9397-08002B2CF9AE}" pid="3" name="MSIP_Label_df3d5a8d-3f06-499c-839e-57abae78f41d_SetDate">
    <vt:lpwstr>2026-08-06T18:42:36Z</vt:lpwstr>
  </property>
  <property fmtid="{D5CDD505-2E9C-101B-9397-08002B2CF9AE}" pid="4" name="MSIP_Label_df3d5a8d-3f06-499c-839e-57abae78f41d_Method">
    <vt:lpwstr>Standard</vt:lpwstr>
  </property>
  <property fmtid="{D5CDD505-2E9C-101B-9397-08002B2CF9AE}" pid="5" name="MSIP_Label_df3d5a8d-3f06-499c-839e-57abae78f41d_Name">
    <vt:lpwstr>defa4170-0d19-0005-0004-bc88714345d2</vt:lpwstr>
  </property>
  <property fmtid="{D5CDD505-2E9C-101B-9397-08002B2CF9AE}" pid="6" name="MSIP_Label_df3d5a8d-3f06-499c-839e-57abae78f41d_SiteId">
    <vt:lpwstr>0cf8c176-22bb-48b4-945e-64e5b9359652</vt:lpwstr>
  </property>
  <property fmtid="{D5CDD505-2E9C-101B-9397-08002B2CF9AE}" pid="7" name="MSIP_Label_df3d5a8d-3f06-499c-839e-57abae78f41d_ActionId">
    <vt:lpwstr>716a315b-8fb3-4bbb-8c1b-597d9238968c</vt:lpwstr>
  </property>
  <property fmtid="{D5CDD505-2E9C-101B-9397-08002B2CF9AE}" pid="8" name="MSIP_Label_df3d5a8d-3f06-499c-839e-57abae78f41d_ContentBits">
    <vt:lpwstr>0</vt:lpwstr>
  </property>
  <property fmtid="{D5CDD505-2E9C-101B-9397-08002B2CF9AE}" pid="9" name="MSIP_Label_df3d5a8d-3f06-499c-839e-57abae78f41d_Tag">
    <vt:lpwstr>10, 3, 0, 1</vt:lpwstr>
  </property>
  <property fmtid="{D5CDD505-2E9C-101B-9397-08002B2CF9AE}" pid="10" name="ContentTypeId">
    <vt:lpwstr>0x01010046CECF19962EBC40A1F08C71D9B328E5</vt:lpwstr>
  </property>
</Properties>
</file>